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26" w:rsidRDefault="009869FE">
      <w:pPr>
        <w:pStyle w:val="30"/>
        <w:shd w:val="clear" w:color="auto" w:fill="auto"/>
        <w:ind w:right="20"/>
      </w:pPr>
      <w:r>
        <w:t>Методические рекомендации</w:t>
      </w:r>
      <w:r>
        <w:br/>
        <w:t>по подготовке дополнительной программы</w:t>
      </w:r>
      <w:r>
        <w:br/>
        <w:t>кандидатского экзамена</w:t>
      </w:r>
      <w:r w:rsidR="00B53A7D">
        <w:t xml:space="preserve"> по специальной дисциплине</w:t>
      </w:r>
      <w:r w:rsidR="00B53A7D">
        <w:br/>
        <w:t>в ГБ</w:t>
      </w:r>
      <w:r>
        <w:t xml:space="preserve">У </w:t>
      </w:r>
      <w:r w:rsidR="00B53A7D">
        <w:t>«Центр перспективных экономически</w:t>
      </w:r>
      <w:r w:rsidR="002E2B3E">
        <w:t>х исследований Академии наук РТ</w:t>
      </w:r>
      <w:r w:rsidR="00B53A7D">
        <w:t>»</w:t>
      </w:r>
    </w:p>
    <w:p w:rsidR="008A5426" w:rsidRDefault="009869FE">
      <w:pPr>
        <w:pStyle w:val="20"/>
        <w:shd w:val="clear" w:color="auto" w:fill="auto"/>
        <w:spacing w:after="116"/>
        <w:ind w:firstLine="720"/>
      </w:pPr>
      <w:r>
        <w:t>Методические рекомендации по подготовке и проведению кандидатского экзамена по специальной дисциплине (дополнительной программе</w:t>
      </w:r>
      <w:r w:rsidR="003D4405">
        <w:t xml:space="preserve">) разработаны в соответствии с </w:t>
      </w:r>
      <w:r w:rsidR="00B53A7D">
        <w:t>Федеральным законом от 29 декабря 2012 года №273-ФЗ «Об образовании в Российской Федерации»</w:t>
      </w:r>
      <w:r w:rsidR="003D4405">
        <w:t>,</w:t>
      </w:r>
      <w:r w:rsidR="000E5CA5">
        <w:t xml:space="preserve"> приказом Минобрнауки от 19 ноября 2013 г. №1259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</w:t>
      </w:r>
      <w:r w:rsidR="00B27CE7">
        <w:t>)»</w:t>
      </w:r>
      <w:r w:rsidR="002E2B3E">
        <w:t>, «Положением о присуждении учёных степеней от 24 сентября 2013 года №842</w:t>
      </w:r>
      <w:r w:rsidR="00B27CE7">
        <w:t>»</w:t>
      </w:r>
      <w:r w:rsidR="002E2B3E">
        <w:t xml:space="preserve"> с внесенными изменениями Постановлением Правительства</w:t>
      </w:r>
      <w:r w:rsidR="00B27CE7">
        <w:t xml:space="preserve"> РФ от 21 апреля 2016 года №335</w:t>
      </w:r>
      <w:r w:rsidR="000E5CA5">
        <w:t>.</w:t>
      </w:r>
    </w:p>
    <w:p w:rsidR="008A5426" w:rsidRDefault="009869FE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70" w:lineRule="exact"/>
        <w:ind w:left="720" w:hanging="340"/>
      </w:pPr>
      <w:r>
        <w:t>Цель экзамена - установить глубину профессиональных знаний соискателя ученой степени, уровень подготовленности к самостоятельной научно-исследовательской работе.</w:t>
      </w:r>
    </w:p>
    <w:p w:rsidR="008A5426" w:rsidRDefault="009869FE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70" w:lineRule="exact"/>
        <w:ind w:left="720" w:hanging="340"/>
      </w:pPr>
      <w:r>
        <w:t>Кандидатский экзамен по специальной дисциплине сдается по программе, состоящей из двух частей:</w:t>
      </w:r>
    </w:p>
    <w:p w:rsidR="008A5426" w:rsidRDefault="00C23779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370" w:lineRule="exact"/>
        <w:ind w:left="1460" w:hanging="360"/>
      </w:pPr>
      <w:r>
        <w:t>Типовой программы - минимум по специальности на основе примерных программ кандидатских экзаменов, утверждаемых Министерством образования и науки Российской Федерации</w:t>
      </w:r>
      <w:r w:rsidR="00B27CE7">
        <w:t>;</w:t>
      </w:r>
    </w:p>
    <w:p w:rsidR="008A5426" w:rsidRDefault="00C23779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370" w:lineRule="exact"/>
        <w:ind w:left="1460" w:hanging="360"/>
      </w:pPr>
      <w:r>
        <w:t>И</w:t>
      </w:r>
      <w:r w:rsidR="009869FE">
        <w:t xml:space="preserve">ндивидуальной дополнительной программы, разрабатываемой научным руководителем соискателя </w:t>
      </w:r>
      <w:r w:rsidR="003D4405">
        <w:t>ученой степени и соответствующим отделом ГБУ ЦПЭИ АН РТ</w:t>
      </w:r>
      <w:r w:rsidR="009869FE">
        <w:t>.</w:t>
      </w:r>
    </w:p>
    <w:p w:rsidR="008A5426" w:rsidRDefault="009869FE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70" w:lineRule="exact"/>
        <w:ind w:left="720" w:hanging="340"/>
      </w:pPr>
      <w:r>
        <w:t xml:space="preserve">В дополнительной программе должны быть отражены последние научные достижения в области науки, в рамках которой проведено диссертационное исследование, использована новейшая научная отечественная и зарубежная литература, интернет-издания, а также справочно-информационные издания по соответствующей тематике. Дополнительная программа обсуждается и утверждается на заседании </w:t>
      </w:r>
      <w:r w:rsidR="003D4405">
        <w:t>соответствующего отдела ГБУ ЦПЭИ АН РТ</w:t>
      </w:r>
      <w:r>
        <w:t>.</w:t>
      </w:r>
    </w:p>
    <w:p w:rsidR="008A5426" w:rsidRDefault="009869FE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70" w:lineRule="exact"/>
        <w:ind w:left="720" w:hanging="340"/>
      </w:pPr>
      <w:r>
        <w:t xml:space="preserve">Дополнительная программа разрабатывается научным руководителем соискателя и </w:t>
      </w:r>
      <w:r w:rsidR="003D4405">
        <w:t xml:space="preserve">соответствующим отделом ГБУ ЦПЭИ АН РТ </w:t>
      </w:r>
      <w:r>
        <w:t xml:space="preserve"> на основании диссертационного исследования соискателя и должна быть представлена в отдел аспирантуры не менее чем за 3 дня до даты сдачи кандидатского </w:t>
      </w:r>
      <w:r>
        <w:lastRenderedPageBreak/>
        <w:t>экзамена.</w:t>
      </w:r>
    </w:p>
    <w:p w:rsidR="008A5426" w:rsidRDefault="009869FE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70" w:lineRule="exact"/>
        <w:ind w:left="720" w:hanging="340"/>
      </w:pPr>
      <w:r>
        <w:t>Программа должна содержать:</w:t>
      </w:r>
    </w:p>
    <w:p w:rsidR="008A5426" w:rsidRDefault="009869FE">
      <w:pPr>
        <w:pStyle w:val="20"/>
        <w:shd w:val="clear" w:color="auto" w:fill="auto"/>
        <w:spacing w:after="0" w:line="370" w:lineRule="exact"/>
        <w:ind w:firstLine="720"/>
      </w:pPr>
      <w:r>
        <w:t>• Титульный лист с указанием номера и даты протокола утверждения</w:t>
      </w:r>
    </w:p>
    <w:p w:rsidR="008A5426" w:rsidRDefault="009869FE">
      <w:pPr>
        <w:pStyle w:val="20"/>
        <w:shd w:val="clear" w:color="auto" w:fill="auto"/>
        <w:spacing w:after="0" w:line="370" w:lineRule="exact"/>
        <w:ind w:left="1460" w:hanging="360"/>
      </w:pPr>
      <w:r>
        <w:t xml:space="preserve">дополнительной программы на заседании </w:t>
      </w:r>
      <w:r w:rsidR="003D4405">
        <w:t>отдела</w:t>
      </w:r>
      <w:r>
        <w:t>.</w:t>
      </w:r>
    </w:p>
    <w:p w:rsidR="008A5426" w:rsidRDefault="009869FE">
      <w:pPr>
        <w:pStyle w:val="20"/>
        <w:shd w:val="clear" w:color="auto" w:fill="auto"/>
        <w:spacing w:after="0" w:line="370" w:lineRule="exact"/>
        <w:ind w:left="1460" w:hanging="360"/>
      </w:pPr>
      <w:r>
        <w:t>Образец титульного листа приведен в приложении 1.</w:t>
      </w:r>
    </w:p>
    <w:p w:rsidR="008A5426" w:rsidRDefault="009869FE">
      <w:pPr>
        <w:pStyle w:val="20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370" w:lineRule="exact"/>
        <w:ind w:left="1140"/>
      </w:pPr>
      <w:r>
        <w:t>Перечень вопросов в количестве, как правило, 15-20 вопросов, раскрывающих содержание диссертации, используемые методы научного исследования и последние достижения в научной отрасли, в рамках которой проведено диссертационное исследование.</w:t>
      </w:r>
    </w:p>
    <w:p w:rsidR="008A5426" w:rsidRDefault="009869FE">
      <w:pPr>
        <w:pStyle w:val="20"/>
        <w:numPr>
          <w:ilvl w:val="0"/>
          <w:numId w:val="2"/>
        </w:numPr>
        <w:shd w:val="clear" w:color="auto" w:fill="auto"/>
        <w:tabs>
          <w:tab w:val="left" w:pos="1113"/>
        </w:tabs>
        <w:spacing w:after="184" w:line="370" w:lineRule="exact"/>
        <w:ind w:left="1140"/>
      </w:pPr>
      <w:r>
        <w:t xml:space="preserve">Список основной используемой литературы (рекомендуется 15-20 наименований за последние 5 лет, в том числе на иностранном языке). Который включает в себя: журналы, рекомендованные ВАК; научные и учебные издания, рекомендованные </w:t>
      </w:r>
      <w:r w:rsidR="002E2B3E">
        <w:t>отделом</w:t>
      </w:r>
      <w:r>
        <w:t>; перечень электронных ресурсов. Список литературы оформляется в соответствии с действующими требованиями и правилами составления библиографических записей. В случае особенностей научного направления допускается в дополнительную литературу включать научную литературу более ранних сроков издания.</w:t>
      </w:r>
    </w:p>
    <w:p w:rsidR="008A5426" w:rsidRDefault="009869FE">
      <w:pPr>
        <w:pStyle w:val="20"/>
        <w:shd w:val="clear" w:color="auto" w:fill="auto"/>
        <w:spacing w:after="184"/>
        <w:ind w:firstLine="760"/>
        <w:jc w:val="left"/>
      </w:pPr>
      <w:r>
        <w:t>Вопросы в дополнительной программе не должны дублировать типовую программу-минимум.</w:t>
      </w:r>
    </w:p>
    <w:p w:rsidR="008A5426" w:rsidRDefault="009869FE">
      <w:pPr>
        <w:pStyle w:val="20"/>
        <w:shd w:val="clear" w:color="auto" w:fill="auto"/>
        <w:spacing w:after="0" w:line="360" w:lineRule="exact"/>
        <w:ind w:firstLine="760"/>
        <w:jc w:val="left"/>
        <w:sectPr w:rsidR="008A5426">
          <w:pgSz w:w="11900" w:h="16840"/>
          <w:pgMar w:top="1163" w:right="562" w:bottom="1995" w:left="1839" w:header="0" w:footer="3" w:gutter="0"/>
          <w:cols w:space="720"/>
          <w:noEndnote/>
          <w:docGrid w:linePitch="360"/>
        </w:sectPr>
      </w:pPr>
      <w:r>
        <w:t>Дополнительная программа печатается в двух экземплярах: 1 экземпляр - в отдел аспирантуры, 2 экземпляр - аспиранту (соискателю).</w:t>
      </w:r>
    </w:p>
    <w:p w:rsidR="008A5426" w:rsidRDefault="009869FE">
      <w:pPr>
        <w:pStyle w:val="20"/>
        <w:shd w:val="clear" w:color="auto" w:fill="auto"/>
        <w:spacing w:after="249" w:line="280" w:lineRule="exact"/>
        <w:ind w:left="6920" w:firstLine="0"/>
        <w:jc w:val="left"/>
      </w:pPr>
      <w:r>
        <w:lastRenderedPageBreak/>
        <w:t>Приложение 1</w:t>
      </w:r>
    </w:p>
    <w:p w:rsidR="008A5426" w:rsidRDefault="00B53A7D" w:rsidP="00B53A7D">
      <w:pPr>
        <w:pStyle w:val="30"/>
        <w:shd w:val="clear" w:color="auto" w:fill="auto"/>
        <w:ind w:right="260"/>
      </w:pPr>
      <w:r w:rsidRPr="003D4405">
        <w:rPr>
          <w:rStyle w:val="31"/>
          <w:b/>
        </w:rPr>
        <w:t>Министерство экономики Республики Татарстан</w:t>
      </w:r>
      <w:r w:rsidR="009869FE">
        <w:rPr>
          <w:rStyle w:val="31"/>
        </w:rPr>
        <w:br/>
      </w:r>
      <w:r w:rsidR="002E2B3E">
        <w:t>ГБУ</w:t>
      </w:r>
      <w:r w:rsidR="003D4405">
        <w:t xml:space="preserve"> </w:t>
      </w:r>
      <w:r>
        <w:t>«</w:t>
      </w:r>
      <w:r w:rsidR="000E5CA5">
        <w:t xml:space="preserve"> </w:t>
      </w:r>
      <w:r>
        <w:t>Центр перспективных экономическ</w:t>
      </w:r>
      <w:r w:rsidR="002E2B3E">
        <w:t>их исследований Академии наук Республики Татарстан</w:t>
      </w:r>
      <w:r w:rsidR="000E5CA5">
        <w:t>»</w:t>
      </w:r>
    </w:p>
    <w:p w:rsidR="00B53A7D" w:rsidRDefault="00B53A7D" w:rsidP="00B53A7D">
      <w:pPr>
        <w:pStyle w:val="30"/>
        <w:shd w:val="clear" w:color="auto" w:fill="auto"/>
        <w:ind w:right="260"/>
      </w:pPr>
      <w:r>
        <w:t>Аспирантура</w:t>
      </w:r>
    </w:p>
    <w:p w:rsidR="008A5426" w:rsidRDefault="009869FE">
      <w:pPr>
        <w:pStyle w:val="30"/>
        <w:shd w:val="clear" w:color="auto" w:fill="auto"/>
        <w:spacing w:after="540" w:line="370" w:lineRule="exact"/>
        <w:ind w:right="260"/>
      </w:pPr>
      <w:r>
        <w:t>ДОПОЛНИТЕЛЬНАЯ ПРОГРАММА</w:t>
      </w:r>
      <w:r>
        <w:br/>
        <w:t>кандидатского экзамена</w:t>
      </w:r>
      <w:r>
        <w:br/>
        <w:t>по специальной дисциплине</w:t>
      </w:r>
    </w:p>
    <w:p w:rsidR="00B53A7D" w:rsidRDefault="00B53A7D" w:rsidP="00B53A7D">
      <w:pPr>
        <w:pStyle w:val="30"/>
        <w:shd w:val="clear" w:color="auto" w:fill="auto"/>
        <w:spacing w:line="370" w:lineRule="exact"/>
        <w:ind w:right="260"/>
      </w:pPr>
      <w:r>
        <w:t>__________________________________________________________________</w:t>
      </w:r>
    </w:p>
    <w:p w:rsidR="00B53A7D" w:rsidRDefault="009869FE" w:rsidP="00B53A7D">
      <w:pPr>
        <w:pStyle w:val="30"/>
        <w:shd w:val="clear" w:color="auto" w:fill="auto"/>
        <w:spacing w:line="370" w:lineRule="exact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(шифр и наименование специальности) </w:t>
      </w:r>
    </w:p>
    <w:p w:rsidR="00B53A7D" w:rsidRDefault="00B53A7D" w:rsidP="00B53A7D">
      <w:pPr>
        <w:pStyle w:val="30"/>
        <w:shd w:val="clear" w:color="auto" w:fill="auto"/>
        <w:spacing w:line="370" w:lineRule="exact"/>
        <w:ind w:right="260"/>
        <w:rPr>
          <w:sz w:val="24"/>
          <w:szCs w:val="24"/>
        </w:rPr>
      </w:pPr>
    </w:p>
    <w:p w:rsidR="00B53A7D" w:rsidRDefault="00B53A7D" w:rsidP="00B53A7D">
      <w:pPr>
        <w:pStyle w:val="30"/>
        <w:shd w:val="clear" w:color="auto" w:fill="auto"/>
        <w:spacing w:line="370" w:lineRule="exact"/>
        <w:ind w:right="260"/>
        <w:rPr>
          <w:sz w:val="24"/>
          <w:szCs w:val="24"/>
        </w:rPr>
      </w:pPr>
    </w:p>
    <w:p w:rsidR="00B53A7D" w:rsidRDefault="009869FE" w:rsidP="00B53A7D">
      <w:pPr>
        <w:pStyle w:val="30"/>
        <w:shd w:val="clear" w:color="auto" w:fill="auto"/>
        <w:spacing w:line="370" w:lineRule="exact"/>
        <w:ind w:right="260"/>
        <w:jc w:val="left"/>
      </w:pPr>
      <w:r>
        <w:rPr>
          <w:rStyle w:val="414pt"/>
        </w:rPr>
        <w:t>Аспиранта</w:t>
      </w:r>
      <w:r w:rsidR="00B53A7D">
        <w:rPr>
          <w:rStyle w:val="414pt"/>
        </w:rPr>
        <w:t>________________________________________________________</w:t>
      </w:r>
    </w:p>
    <w:p w:rsidR="000E5CA5" w:rsidRDefault="009869FE" w:rsidP="000E5CA5">
      <w:pPr>
        <w:pStyle w:val="50"/>
        <w:shd w:val="clear" w:color="auto" w:fill="auto"/>
        <w:ind w:left="3520"/>
      </w:pPr>
      <w:r>
        <w:t>(Ф.И.О. в родительном падеже)</w:t>
      </w:r>
    </w:p>
    <w:p w:rsidR="008A5426" w:rsidRDefault="009869FE" w:rsidP="000E5CA5">
      <w:pPr>
        <w:pStyle w:val="20"/>
        <w:shd w:val="clear" w:color="auto" w:fill="auto"/>
        <w:spacing w:after="0" w:line="595" w:lineRule="exact"/>
        <w:ind w:firstLine="0"/>
      </w:pPr>
      <w:r>
        <w:t>Тема диссертации:</w:t>
      </w:r>
    </w:p>
    <w:p w:rsidR="000E5CA5" w:rsidRDefault="000E5CA5" w:rsidP="000E5CA5">
      <w:pPr>
        <w:pStyle w:val="20"/>
        <w:shd w:val="clear" w:color="auto" w:fill="auto"/>
        <w:spacing w:after="0" w:line="595" w:lineRule="exact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8A5426" w:rsidRDefault="009869FE">
      <w:pPr>
        <w:pStyle w:val="20"/>
        <w:shd w:val="clear" w:color="auto" w:fill="auto"/>
        <w:spacing w:after="280" w:line="280" w:lineRule="exact"/>
        <w:ind w:firstLine="0"/>
      </w:pPr>
      <w:r>
        <w:t xml:space="preserve">Дополнительная программа утверждена на заседании </w:t>
      </w:r>
      <w:r w:rsidR="00B53A7D">
        <w:t>отдела</w:t>
      </w:r>
    </w:p>
    <w:p w:rsidR="00B53A7D" w:rsidRDefault="00B53A7D">
      <w:pPr>
        <w:pStyle w:val="20"/>
        <w:shd w:val="clear" w:color="auto" w:fill="auto"/>
        <w:spacing w:after="280" w:line="280" w:lineRule="exact"/>
        <w:ind w:firstLine="0"/>
      </w:pPr>
      <w:r>
        <w:t>___________________________________________________________________</w:t>
      </w:r>
    </w:p>
    <w:p w:rsidR="008A5426" w:rsidRDefault="009869FE">
      <w:pPr>
        <w:pStyle w:val="50"/>
        <w:shd w:val="clear" w:color="auto" w:fill="auto"/>
        <w:spacing w:after="280" w:line="240" w:lineRule="exact"/>
        <w:ind w:right="260"/>
        <w:jc w:val="center"/>
      </w:pPr>
      <w:r>
        <w:t xml:space="preserve">(наименование </w:t>
      </w:r>
      <w:r w:rsidR="00B53A7D">
        <w:t>отдела</w:t>
      </w:r>
      <w:r>
        <w:t>)</w:t>
      </w:r>
    </w:p>
    <w:p w:rsidR="008A5426" w:rsidRDefault="00B53A7D">
      <w:pPr>
        <w:pStyle w:val="20"/>
        <w:shd w:val="clear" w:color="auto" w:fill="auto"/>
        <w:tabs>
          <w:tab w:val="left" w:leader="underscore" w:pos="2218"/>
          <w:tab w:val="left" w:leader="underscore" w:pos="3475"/>
          <w:tab w:val="left" w:leader="underscore" w:pos="6077"/>
        </w:tabs>
        <w:spacing w:after="133" w:line="280" w:lineRule="exact"/>
        <w:ind w:firstLine="0"/>
      </w:pPr>
      <w:r>
        <w:t>Протокол №_</w:t>
      </w:r>
      <w:r>
        <w:tab/>
        <w:t>от «</w:t>
      </w:r>
      <w:r>
        <w:tab/>
        <w:t>»</w:t>
      </w:r>
      <w:r>
        <w:tab/>
        <w:t>201_</w:t>
      </w:r>
      <w:r w:rsidR="009869FE">
        <w:t>г.</w:t>
      </w:r>
    </w:p>
    <w:p w:rsidR="008A5426" w:rsidRDefault="009869FE">
      <w:pPr>
        <w:pStyle w:val="60"/>
        <w:shd w:val="clear" w:color="auto" w:fill="auto"/>
        <w:spacing w:before="0" w:after="312" w:line="130" w:lineRule="exact"/>
        <w:ind w:left="7400"/>
      </w:pPr>
      <w:r>
        <w:t>*</w:t>
      </w:r>
    </w:p>
    <w:p w:rsidR="008A5426" w:rsidRDefault="009869FE">
      <w:pPr>
        <w:pStyle w:val="40"/>
        <w:shd w:val="clear" w:color="auto" w:fill="auto"/>
        <w:tabs>
          <w:tab w:val="left" w:leader="underscore" w:pos="2623"/>
          <w:tab w:val="left" w:leader="underscore" w:pos="2735"/>
        </w:tabs>
        <w:spacing w:before="0" w:after="637" w:line="280" w:lineRule="exact"/>
        <w:jc w:val="both"/>
      </w:pPr>
      <w:r>
        <w:t xml:space="preserve">Зав. </w:t>
      </w:r>
      <w:r w:rsidR="00B53A7D">
        <w:rPr>
          <w:rStyle w:val="414pt"/>
        </w:rPr>
        <w:t>отделом</w:t>
      </w:r>
      <w:r>
        <w:rPr>
          <w:rStyle w:val="414pt"/>
        </w:rPr>
        <w:tab/>
      </w:r>
      <w:r>
        <w:rPr>
          <w:rStyle w:val="414pt"/>
        </w:rPr>
        <w:tab/>
        <w:t xml:space="preserve"> </w:t>
      </w:r>
      <w:r>
        <w:t>(расшифровка подписи)</w:t>
      </w:r>
    </w:p>
    <w:p w:rsidR="00B53A7D" w:rsidRDefault="00B53A7D">
      <w:pPr>
        <w:pStyle w:val="20"/>
        <w:shd w:val="clear" w:color="auto" w:fill="auto"/>
        <w:tabs>
          <w:tab w:val="left" w:leader="underscore" w:pos="5262"/>
        </w:tabs>
        <w:spacing w:after="0" w:line="280" w:lineRule="exact"/>
        <w:ind w:left="3520" w:firstLine="0"/>
      </w:pPr>
    </w:p>
    <w:p w:rsidR="000E5CA5" w:rsidRDefault="000E5CA5">
      <w:pPr>
        <w:pStyle w:val="20"/>
        <w:shd w:val="clear" w:color="auto" w:fill="auto"/>
        <w:tabs>
          <w:tab w:val="left" w:leader="underscore" w:pos="5262"/>
        </w:tabs>
        <w:spacing w:after="0" w:line="280" w:lineRule="exact"/>
        <w:ind w:left="3520" w:firstLine="0"/>
      </w:pPr>
    </w:p>
    <w:p w:rsidR="002E2B3E" w:rsidRDefault="002E2B3E">
      <w:pPr>
        <w:pStyle w:val="20"/>
        <w:shd w:val="clear" w:color="auto" w:fill="auto"/>
        <w:tabs>
          <w:tab w:val="left" w:leader="underscore" w:pos="5262"/>
        </w:tabs>
        <w:spacing w:after="0" w:line="280" w:lineRule="exact"/>
        <w:ind w:left="3520" w:firstLine="0"/>
      </w:pPr>
    </w:p>
    <w:p w:rsidR="000E5CA5" w:rsidRDefault="000E5CA5">
      <w:pPr>
        <w:pStyle w:val="20"/>
        <w:shd w:val="clear" w:color="auto" w:fill="auto"/>
        <w:tabs>
          <w:tab w:val="left" w:leader="underscore" w:pos="5262"/>
        </w:tabs>
        <w:spacing w:after="0" w:line="280" w:lineRule="exact"/>
        <w:ind w:left="3520" w:firstLine="0"/>
      </w:pPr>
    </w:p>
    <w:p w:rsidR="00B53A7D" w:rsidRDefault="00B53A7D">
      <w:pPr>
        <w:pStyle w:val="20"/>
        <w:shd w:val="clear" w:color="auto" w:fill="auto"/>
        <w:tabs>
          <w:tab w:val="left" w:leader="underscore" w:pos="5262"/>
        </w:tabs>
        <w:spacing w:after="0" w:line="280" w:lineRule="exact"/>
        <w:ind w:left="3520" w:firstLine="0"/>
      </w:pPr>
    </w:p>
    <w:p w:rsidR="00B53A7D" w:rsidRDefault="00B53A7D">
      <w:pPr>
        <w:pStyle w:val="20"/>
        <w:shd w:val="clear" w:color="auto" w:fill="auto"/>
        <w:tabs>
          <w:tab w:val="left" w:leader="underscore" w:pos="5262"/>
        </w:tabs>
        <w:spacing w:after="0" w:line="280" w:lineRule="exact"/>
        <w:ind w:left="3520" w:firstLine="0"/>
      </w:pPr>
    </w:p>
    <w:p w:rsidR="00B53A7D" w:rsidRDefault="00B53A7D" w:rsidP="000E5CA5">
      <w:pPr>
        <w:pStyle w:val="20"/>
        <w:shd w:val="clear" w:color="auto" w:fill="auto"/>
        <w:tabs>
          <w:tab w:val="left" w:leader="underscore" w:pos="5262"/>
        </w:tabs>
        <w:spacing w:after="0" w:line="280" w:lineRule="exact"/>
        <w:ind w:firstLine="0"/>
      </w:pPr>
    </w:p>
    <w:p w:rsidR="000E5CA5" w:rsidRDefault="000E5CA5" w:rsidP="000E5CA5">
      <w:pPr>
        <w:pStyle w:val="20"/>
        <w:shd w:val="clear" w:color="auto" w:fill="auto"/>
        <w:tabs>
          <w:tab w:val="left" w:leader="underscore" w:pos="5262"/>
        </w:tabs>
        <w:spacing w:after="0" w:line="280" w:lineRule="exact"/>
        <w:ind w:firstLine="0"/>
      </w:pPr>
    </w:p>
    <w:p w:rsidR="008A5426" w:rsidRDefault="00B53A7D">
      <w:pPr>
        <w:pStyle w:val="20"/>
        <w:shd w:val="clear" w:color="auto" w:fill="auto"/>
        <w:tabs>
          <w:tab w:val="left" w:leader="underscore" w:pos="5262"/>
        </w:tabs>
        <w:spacing w:after="0" w:line="280" w:lineRule="exact"/>
        <w:ind w:left="3520" w:firstLine="0"/>
      </w:pPr>
      <w:r>
        <w:t xml:space="preserve">Казань </w:t>
      </w:r>
      <w:r w:rsidR="009869FE">
        <w:t xml:space="preserve"> 20</w:t>
      </w:r>
      <w:r w:rsidRPr="00B53A7D">
        <w:rPr>
          <w:color w:val="auto"/>
          <w:u w:val="single"/>
        </w:rPr>
        <w:t>__</w:t>
      </w:r>
      <w:r w:rsidR="009869FE">
        <w:t>г.</w:t>
      </w:r>
    </w:p>
    <w:p w:rsidR="008A5426" w:rsidRDefault="009869FE">
      <w:pPr>
        <w:pStyle w:val="20"/>
        <w:shd w:val="clear" w:color="auto" w:fill="auto"/>
        <w:spacing w:after="0" w:line="384" w:lineRule="exact"/>
        <w:ind w:firstLine="1240"/>
        <w:jc w:val="left"/>
      </w:pPr>
      <w:r>
        <w:lastRenderedPageBreak/>
        <w:t>Образец второго листа дополнительной программы кандидатского экзамена по специальной дисциплине.</w:t>
      </w:r>
    </w:p>
    <w:p w:rsidR="008A5426" w:rsidRDefault="009869FE">
      <w:pPr>
        <w:pStyle w:val="20"/>
        <w:shd w:val="clear" w:color="auto" w:fill="auto"/>
        <w:spacing w:after="0" w:line="571" w:lineRule="exact"/>
        <w:ind w:firstLine="0"/>
      </w:pPr>
      <w:r>
        <w:t>ВОПРОСЫ</w:t>
      </w:r>
    </w:p>
    <w:p w:rsidR="008A5426" w:rsidRDefault="009869FE">
      <w:pPr>
        <w:pStyle w:val="22"/>
        <w:keepNext/>
        <w:keepLines/>
        <w:shd w:val="clear" w:color="auto" w:fill="auto"/>
      </w:pPr>
      <w:r>
        <w:rPr>
          <w:rStyle w:val="2ArialNarrow13pt"/>
        </w:rPr>
        <w:t>1</w:t>
      </w:r>
      <w:r>
        <w:t>.</w:t>
      </w:r>
    </w:p>
    <w:p w:rsidR="008A5426" w:rsidRDefault="009869FE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446"/>
        </w:tabs>
      </w:pPr>
      <w:bookmarkStart w:id="0" w:name="bookmark0"/>
      <w:r>
        <w:t>•</w:t>
      </w:r>
      <w:bookmarkEnd w:id="0"/>
    </w:p>
    <w:p w:rsidR="008A5426" w:rsidRDefault="009869FE">
      <w:pPr>
        <w:pStyle w:val="221"/>
        <w:keepNext/>
        <w:keepLines/>
        <w:shd w:val="clear" w:color="auto" w:fill="auto"/>
        <w:spacing w:after="1136" w:line="240" w:lineRule="exact"/>
      </w:pPr>
      <w:bookmarkStart w:id="1" w:name="bookmark1"/>
      <w:r>
        <w:rPr>
          <w:rStyle w:val="2212pt"/>
        </w:rPr>
        <w:t>3</w:t>
      </w:r>
      <w:r>
        <w:t>.</w:t>
      </w:r>
      <w:bookmarkEnd w:id="1"/>
    </w:p>
    <w:p w:rsidR="008A5426" w:rsidRDefault="009869FE">
      <w:pPr>
        <w:pStyle w:val="20"/>
        <w:shd w:val="clear" w:color="auto" w:fill="auto"/>
        <w:spacing w:after="0" w:line="566" w:lineRule="exact"/>
        <w:ind w:right="6340" w:firstLine="0"/>
        <w:jc w:val="left"/>
      </w:pPr>
      <w:r>
        <w:t>С11ИСОК ЛИТЕРАТУРЫ Основная</w:t>
      </w:r>
    </w:p>
    <w:p w:rsidR="008A5426" w:rsidRDefault="009869FE">
      <w:pPr>
        <w:pStyle w:val="223"/>
        <w:keepNext/>
        <w:keepLines/>
        <w:shd w:val="clear" w:color="auto" w:fill="auto"/>
      </w:pPr>
      <w:r>
        <w:t>1.</w:t>
      </w:r>
    </w:p>
    <w:p w:rsidR="008A5426" w:rsidRDefault="009869FE">
      <w:pPr>
        <w:pStyle w:val="231"/>
        <w:keepNext/>
        <w:keepLines/>
        <w:shd w:val="clear" w:color="auto" w:fill="auto"/>
      </w:pPr>
      <w:r>
        <w:rPr>
          <w:rStyle w:val="23TimesNewRoman14pt"/>
          <w:rFonts w:eastAsia="Tahoma"/>
        </w:rPr>
        <w:t>2</w:t>
      </w:r>
      <w:r>
        <w:t>.</w:t>
      </w:r>
    </w:p>
    <w:p w:rsidR="008A5426" w:rsidRDefault="009869FE">
      <w:pPr>
        <w:pStyle w:val="233"/>
        <w:keepNext/>
        <w:keepLines/>
        <w:shd w:val="clear" w:color="auto" w:fill="auto"/>
        <w:spacing w:after="587" w:line="260" w:lineRule="exact"/>
      </w:pPr>
      <w:bookmarkStart w:id="2" w:name="bookmark2"/>
      <w:r>
        <w:rPr>
          <w:rStyle w:val="23ArialNarrow13pt"/>
        </w:rPr>
        <w:t>3</w:t>
      </w:r>
      <w:r>
        <w:t>.</w:t>
      </w:r>
      <w:bookmarkEnd w:id="2"/>
    </w:p>
    <w:p w:rsidR="008A5426" w:rsidRDefault="009869FE">
      <w:pPr>
        <w:pStyle w:val="20"/>
        <w:shd w:val="clear" w:color="auto" w:fill="auto"/>
        <w:spacing w:after="0" w:line="566" w:lineRule="exact"/>
        <w:ind w:firstLine="0"/>
      </w:pPr>
      <w:r>
        <w:t>Дополнительная</w:t>
      </w:r>
    </w:p>
    <w:p w:rsidR="008A5426" w:rsidRDefault="009869F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75"/>
          <w:tab w:val="left" w:pos="2966"/>
          <w:tab w:val="left" w:leader="dot" w:pos="3854"/>
          <w:tab w:val="left" w:leader="hyphen" w:pos="4861"/>
          <w:tab w:val="left" w:leader="hyphen" w:pos="5582"/>
          <w:tab w:val="left" w:leader="hyphen" w:pos="5845"/>
          <w:tab w:val="left" w:leader="hyphen" w:pos="5904"/>
          <w:tab w:val="left" w:leader="dot" w:pos="6776"/>
          <w:tab w:val="left" w:leader="dot" w:pos="6998"/>
        </w:tabs>
      </w:pPr>
      <w:bookmarkStart w:id="3" w:name="bookmark3"/>
      <w:r>
        <w:t>/д</w:t>
      </w:r>
      <w:r>
        <w:tab/>
        <w:t>.. - •</w:t>
      </w:r>
      <w:r>
        <w:tab/>
        <w:t>"'•д-:'</w:t>
      </w:r>
      <w:r>
        <w:rPr>
          <w:vertAlign w:val="superscript"/>
        </w:rPr>
        <w:t>-</w:t>
      </w:r>
      <w:r>
        <w:tab/>
      </w:r>
      <w:r>
        <w:tab/>
      </w:r>
      <w:r>
        <w:tab/>
      </w:r>
      <w:r>
        <w:tab/>
        <w:t>';;</w:t>
      </w:r>
      <w:r>
        <w:tab/>
      </w:r>
      <w:r>
        <w:tab/>
      </w:r>
      <w:bookmarkEnd w:id="3"/>
    </w:p>
    <w:p w:rsidR="008A5426" w:rsidRDefault="009869FE">
      <w:pPr>
        <w:pStyle w:val="241"/>
        <w:keepNext/>
        <w:keepLines/>
        <w:shd w:val="clear" w:color="auto" w:fill="auto"/>
      </w:pPr>
      <w:bookmarkStart w:id="4" w:name="bookmark4"/>
      <w:r>
        <w:rPr>
          <w:rStyle w:val="24TimesNewRoman13pt"/>
          <w:rFonts w:eastAsia="Tahoma"/>
        </w:rPr>
        <w:t>2</w:t>
      </w:r>
      <w:r>
        <w:t>.</w:t>
      </w:r>
      <w:bookmarkEnd w:id="4"/>
    </w:p>
    <w:p w:rsidR="008A5426" w:rsidRDefault="009869FE">
      <w:pPr>
        <w:pStyle w:val="120"/>
        <w:keepNext/>
        <w:keepLines/>
        <w:shd w:val="clear" w:color="auto" w:fill="auto"/>
        <w:spacing w:after="2506" w:line="280" w:lineRule="exact"/>
      </w:pPr>
      <w:bookmarkStart w:id="5" w:name="bookmark5"/>
      <w:r>
        <w:t>3.</w:t>
      </w:r>
      <w:bookmarkEnd w:id="5"/>
    </w:p>
    <w:p w:rsidR="008A5426" w:rsidRDefault="009869FE">
      <w:pPr>
        <w:pStyle w:val="20"/>
        <w:shd w:val="clear" w:color="auto" w:fill="auto"/>
        <w:spacing w:after="231" w:line="280" w:lineRule="exact"/>
        <w:ind w:firstLine="0"/>
      </w:pPr>
      <w:r>
        <w:t>Программа разработана научным руководителем</w:t>
      </w:r>
    </w:p>
    <w:p w:rsidR="008A5426" w:rsidRDefault="009869FE">
      <w:pPr>
        <w:pStyle w:val="20"/>
        <w:shd w:val="clear" w:color="auto" w:fill="auto"/>
        <w:tabs>
          <w:tab w:val="left" w:pos="5280"/>
          <w:tab w:val="left" w:leader="underscore" w:pos="6394"/>
        </w:tabs>
        <w:spacing w:after="45" w:line="280" w:lineRule="exact"/>
        <w:ind w:firstLine="0"/>
      </w:pPr>
      <w:r>
        <w:t xml:space="preserve">Должность, уч. степень, звание </w:t>
      </w:r>
      <w:r>
        <w:rPr>
          <w:rStyle w:val="25"/>
        </w:rPr>
        <w:t>'</w:t>
      </w:r>
      <w:r>
        <w:tab/>
      </w:r>
      <w:r>
        <w:tab/>
        <w:t xml:space="preserve"> (расшифровка подписи)</w:t>
      </w:r>
    </w:p>
    <w:p w:rsidR="008A5426" w:rsidRDefault="009869FE">
      <w:pPr>
        <w:pStyle w:val="40"/>
        <w:shd w:val="clear" w:color="auto" w:fill="auto"/>
        <w:spacing w:before="0" w:line="240" w:lineRule="exact"/>
        <w:ind w:left="4760"/>
      </w:pPr>
      <w:r>
        <w:t>(подпись)</w:t>
      </w:r>
    </w:p>
    <w:p w:rsidR="00C21521" w:rsidRDefault="00C21521">
      <w:pPr>
        <w:pStyle w:val="40"/>
        <w:shd w:val="clear" w:color="auto" w:fill="auto"/>
        <w:spacing w:before="0" w:line="240" w:lineRule="exact"/>
        <w:ind w:left="4760"/>
      </w:pPr>
    </w:p>
    <w:p w:rsidR="00C21521" w:rsidRDefault="00C21521">
      <w:pPr>
        <w:rPr>
          <w:rFonts w:ascii="Times New Roman" w:eastAsia="Times New Roman" w:hAnsi="Times New Roman" w:cs="Times New Roman"/>
        </w:rPr>
      </w:pPr>
      <w:r>
        <w:br w:type="page"/>
      </w:r>
    </w:p>
    <w:p w:rsidR="00C21521" w:rsidRPr="00F155B9" w:rsidRDefault="00C21521" w:rsidP="00F155B9">
      <w:pPr>
        <w:pStyle w:val="40"/>
        <w:pBdr>
          <w:bottom w:val="single" w:sz="4" w:space="1" w:color="auto"/>
        </w:pBdr>
        <w:shd w:val="clear" w:color="auto" w:fill="auto"/>
        <w:spacing w:before="0" w:line="360" w:lineRule="auto"/>
        <w:ind w:left="-851" w:firstLine="567"/>
        <w:jc w:val="both"/>
        <w:rPr>
          <w:b/>
          <w:sz w:val="28"/>
          <w:szCs w:val="28"/>
          <w:lang w:val="en-US"/>
        </w:rPr>
      </w:pPr>
      <w:r w:rsidRPr="00F155B9">
        <w:rPr>
          <w:b/>
          <w:sz w:val="28"/>
          <w:szCs w:val="28"/>
        </w:rPr>
        <w:lastRenderedPageBreak/>
        <w:t>Литература</w:t>
      </w:r>
      <w:r w:rsidRPr="00F155B9">
        <w:rPr>
          <w:b/>
          <w:sz w:val="28"/>
          <w:szCs w:val="28"/>
          <w:lang w:val="en-US"/>
        </w:rPr>
        <w:t>:</w:t>
      </w:r>
    </w:p>
    <w:p w:rsidR="00E12997" w:rsidRPr="00F155B9" w:rsidRDefault="00C21521" w:rsidP="00E12997">
      <w:pPr>
        <w:pStyle w:val="40"/>
        <w:pBdr>
          <w:bottom w:val="single" w:sz="4" w:space="1" w:color="auto"/>
        </w:pBdr>
        <w:shd w:val="clear" w:color="auto" w:fill="auto"/>
        <w:spacing w:before="0" w:line="360" w:lineRule="auto"/>
        <w:ind w:left="-851" w:firstLine="567"/>
        <w:jc w:val="both"/>
        <w:rPr>
          <w:sz w:val="28"/>
          <w:szCs w:val="28"/>
        </w:rPr>
      </w:pPr>
      <w:r w:rsidRPr="00F155B9">
        <w:rPr>
          <w:sz w:val="28"/>
          <w:szCs w:val="28"/>
        </w:rPr>
        <w:t>-Федеральный закон от 29 декабря 2012 года №273-ФЗ «об образовании в Российской Федерации»</w:t>
      </w:r>
      <w:r w:rsidR="00E12997">
        <w:rPr>
          <w:sz w:val="28"/>
          <w:szCs w:val="28"/>
        </w:rPr>
        <w:t>,</w:t>
      </w:r>
      <w:r w:rsidR="00E12997" w:rsidRPr="00E12997">
        <w:rPr>
          <w:sz w:val="28"/>
          <w:szCs w:val="28"/>
        </w:rPr>
        <w:t xml:space="preserve"> </w:t>
      </w:r>
      <w:r w:rsidR="00E12997" w:rsidRPr="00F155B9">
        <w:rPr>
          <w:sz w:val="28"/>
          <w:szCs w:val="28"/>
        </w:rPr>
        <w:t>СПС «Гарант» -</w:t>
      </w:r>
      <w:r w:rsidR="00E12997" w:rsidRPr="00F155B9">
        <w:rPr>
          <w:sz w:val="28"/>
          <w:szCs w:val="28"/>
          <w:lang w:val="en-US"/>
        </w:rPr>
        <w:t>URL</w:t>
      </w:r>
      <w:r w:rsidR="00E12997" w:rsidRPr="00F155B9">
        <w:rPr>
          <w:sz w:val="28"/>
          <w:szCs w:val="28"/>
        </w:rPr>
        <w:t xml:space="preserve">: </w:t>
      </w:r>
      <w:r w:rsidR="00E12997" w:rsidRPr="00F155B9">
        <w:rPr>
          <w:sz w:val="28"/>
          <w:szCs w:val="28"/>
          <w:lang w:val="en-US"/>
        </w:rPr>
        <w:t>www</w:t>
      </w:r>
      <w:r w:rsidR="00E12997" w:rsidRPr="00F155B9">
        <w:rPr>
          <w:sz w:val="28"/>
          <w:szCs w:val="28"/>
        </w:rPr>
        <w:t>.</w:t>
      </w:r>
      <w:r w:rsidR="00E12997" w:rsidRPr="00F155B9">
        <w:rPr>
          <w:sz w:val="28"/>
          <w:szCs w:val="28"/>
          <w:lang w:val="en-US"/>
        </w:rPr>
        <w:t>garant</w:t>
      </w:r>
      <w:r w:rsidR="00E12997" w:rsidRPr="00F155B9">
        <w:rPr>
          <w:sz w:val="28"/>
          <w:szCs w:val="28"/>
        </w:rPr>
        <w:t>.</w:t>
      </w:r>
      <w:r w:rsidR="00E12997" w:rsidRPr="00F155B9">
        <w:rPr>
          <w:sz w:val="28"/>
          <w:szCs w:val="28"/>
          <w:lang w:val="en-US"/>
        </w:rPr>
        <w:t>ru</w:t>
      </w:r>
    </w:p>
    <w:p w:rsidR="00E12997" w:rsidRPr="00F155B9" w:rsidRDefault="00C21521" w:rsidP="00E12997">
      <w:pPr>
        <w:pStyle w:val="40"/>
        <w:pBdr>
          <w:bottom w:val="single" w:sz="4" w:space="1" w:color="auto"/>
        </w:pBdr>
        <w:shd w:val="clear" w:color="auto" w:fill="auto"/>
        <w:spacing w:before="0" w:line="360" w:lineRule="auto"/>
        <w:ind w:left="-851" w:firstLine="567"/>
        <w:jc w:val="both"/>
        <w:rPr>
          <w:sz w:val="28"/>
          <w:szCs w:val="28"/>
        </w:rPr>
      </w:pPr>
      <w:r w:rsidRPr="00F155B9">
        <w:rPr>
          <w:sz w:val="28"/>
          <w:szCs w:val="28"/>
        </w:rPr>
        <w:t>-Приказ Минобрнауки от 19 ноября 2013 г. №1259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</w:t>
      </w:r>
      <w:r w:rsidR="00E12997" w:rsidRPr="00E12997">
        <w:rPr>
          <w:sz w:val="28"/>
          <w:szCs w:val="28"/>
        </w:rPr>
        <w:t xml:space="preserve"> </w:t>
      </w:r>
      <w:r w:rsidR="00E12997" w:rsidRPr="00F155B9">
        <w:rPr>
          <w:sz w:val="28"/>
          <w:szCs w:val="28"/>
        </w:rPr>
        <w:t>СПС «Гарант» -</w:t>
      </w:r>
      <w:r w:rsidR="00E12997" w:rsidRPr="00F155B9">
        <w:rPr>
          <w:sz w:val="28"/>
          <w:szCs w:val="28"/>
          <w:lang w:val="en-US"/>
        </w:rPr>
        <w:t>URL</w:t>
      </w:r>
      <w:r w:rsidR="00E12997" w:rsidRPr="00F155B9">
        <w:rPr>
          <w:sz w:val="28"/>
          <w:szCs w:val="28"/>
        </w:rPr>
        <w:t xml:space="preserve">: </w:t>
      </w:r>
      <w:r w:rsidR="00E12997" w:rsidRPr="00F155B9">
        <w:rPr>
          <w:sz w:val="28"/>
          <w:szCs w:val="28"/>
          <w:lang w:val="en-US"/>
        </w:rPr>
        <w:t>www</w:t>
      </w:r>
      <w:r w:rsidR="00E12997" w:rsidRPr="00F155B9">
        <w:rPr>
          <w:sz w:val="28"/>
          <w:szCs w:val="28"/>
        </w:rPr>
        <w:t>.</w:t>
      </w:r>
      <w:r w:rsidR="00E12997" w:rsidRPr="00F155B9">
        <w:rPr>
          <w:sz w:val="28"/>
          <w:szCs w:val="28"/>
          <w:lang w:val="en-US"/>
        </w:rPr>
        <w:t>garant</w:t>
      </w:r>
      <w:r w:rsidR="00E12997" w:rsidRPr="00F155B9">
        <w:rPr>
          <w:sz w:val="28"/>
          <w:szCs w:val="28"/>
        </w:rPr>
        <w:t>.</w:t>
      </w:r>
      <w:r w:rsidR="00E12997" w:rsidRPr="00F155B9">
        <w:rPr>
          <w:sz w:val="28"/>
          <w:szCs w:val="28"/>
          <w:lang w:val="en-US"/>
        </w:rPr>
        <w:t>ru</w:t>
      </w:r>
    </w:p>
    <w:p w:rsidR="00E12997" w:rsidRPr="00F155B9" w:rsidRDefault="00C21521" w:rsidP="00E12997">
      <w:pPr>
        <w:pStyle w:val="40"/>
        <w:pBdr>
          <w:bottom w:val="single" w:sz="4" w:space="1" w:color="auto"/>
        </w:pBdr>
        <w:shd w:val="clear" w:color="auto" w:fill="auto"/>
        <w:spacing w:before="0" w:line="360" w:lineRule="auto"/>
        <w:ind w:left="-851" w:firstLine="567"/>
        <w:jc w:val="both"/>
        <w:rPr>
          <w:sz w:val="28"/>
          <w:szCs w:val="28"/>
        </w:rPr>
      </w:pPr>
      <w:r w:rsidRPr="00F155B9">
        <w:rPr>
          <w:sz w:val="28"/>
          <w:szCs w:val="28"/>
        </w:rPr>
        <w:t>-Положение</w:t>
      </w:r>
      <w:r w:rsidRPr="00F155B9">
        <w:rPr>
          <w:sz w:val="28"/>
          <w:szCs w:val="28"/>
        </w:rPr>
        <w:t xml:space="preserve"> о присуждении учёных степеней от 24 сентября 2013 года №842 с внесенными изменениями Постановлением Правительства РФ от 21 апреля 2016 года №335</w:t>
      </w:r>
      <w:r w:rsidR="00E12997">
        <w:rPr>
          <w:sz w:val="28"/>
          <w:szCs w:val="28"/>
        </w:rPr>
        <w:t>,</w:t>
      </w:r>
      <w:r w:rsidR="00E12997" w:rsidRPr="00E12997">
        <w:rPr>
          <w:sz w:val="28"/>
          <w:szCs w:val="28"/>
        </w:rPr>
        <w:t xml:space="preserve"> </w:t>
      </w:r>
      <w:r w:rsidR="00E12997" w:rsidRPr="00F155B9">
        <w:rPr>
          <w:sz w:val="28"/>
          <w:szCs w:val="28"/>
        </w:rPr>
        <w:t>СПС «Гарант» -</w:t>
      </w:r>
      <w:r w:rsidR="00E12997" w:rsidRPr="00F155B9">
        <w:rPr>
          <w:sz w:val="28"/>
          <w:szCs w:val="28"/>
          <w:lang w:val="en-US"/>
        </w:rPr>
        <w:t>URL</w:t>
      </w:r>
      <w:r w:rsidR="00E12997" w:rsidRPr="00F155B9">
        <w:rPr>
          <w:sz w:val="28"/>
          <w:szCs w:val="28"/>
        </w:rPr>
        <w:t xml:space="preserve">: </w:t>
      </w:r>
      <w:r w:rsidR="00E12997" w:rsidRPr="00F155B9">
        <w:rPr>
          <w:sz w:val="28"/>
          <w:szCs w:val="28"/>
          <w:lang w:val="en-US"/>
        </w:rPr>
        <w:t>www</w:t>
      </w:r>
      <w:r w:rsidR="00E12997" w:rsidRPr="00F155B9">
        <w:rPr>
          <w:sz w:val="28"/>
          <w:szCs w:val="28"/>
        </w:rPr>
        <w:t>.</w:t>
      </w:r>
      <w:r w:rsidR="00E12997" w:rsidRPr="00F155B9">
        <w:rPr>
          <w:sz w:val="28"/>
          <w:szCs w:val="28"/>
          <w:lang w:val="en-US"/>
        </w:rPr>
        <w:t>garant</w:t>
      </w:r>
      <w:r w:rsidR="00E12997" w:rsidRPr="00F155B9">
        <w:rPr>
          <w:sz w:val="28"/>
          <w:szCs w:val="28"/>
        </w:rPr>
        <w:t>.</w:t>
      </w:r>
      <w:r w:rsidR="00E12997" w:rsidRPr="00F155B9">
        <w:rPr>
          <w:sz w:val="28"/>
          <w:szCs w:val="28"/>
          <w:lang w:val="en-US"/>
        </w:rPr>
        <w:t>ru</w:t>
      </w:r>
      <w:bookmarkStart w:id="6" w:name="_GoBack"/>
      <w:bookmarkEnd w:id="6"/>
    </w:p>
    <w:sectPr w:rsidR="00E12997" w:rsidRPr="00F155B9">
      <w:pgSz w:w="11900" w:h="16840"/>
      <w:pgMar w:top="1016" w:right="617" w:bottom="1289" w:left="17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A4" w:rsidRDefault="00B647A4">
      <w:r>
        <w:separator/>
      </w:r>
    </w:p>
  </w:endnote>
  <w:endnote w:type="continuationSeparator" w:id="0">
    <w:p w:rsidR="00B647A4" w:rsidRDefault="00B6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A4" w:rsidRDefault="00B647A4"/>
  </w:footnote>
  <w:footnote w:type="continuationSeparator" w:id="0">
    <w:p w:rsidR="00B647A4" w:rsidRDefault="00B647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F15"/>
    <w:multiLevelType w:val="multilevel"/>
    <w:tmpl w:val="5F5834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9F6368"/>
    <w:multiLevelType w:val="multilevel"/>
    <w:tmpl w:val="8EFAB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D80796"/>
    <w:multiLevelType w:val="multilevel"/>
    <w:tmpl w:val="802CA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AC0C15"/>
    <w:multiLevelType w:val="multilevel"/>
    <w:tmpl w:val="5BB6B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26"/>
    <w:rsid w:val="000E5CA5"/>
    <w:rsid w:val="002E2B3E"/>
    <w:rsid w:val="003D4405"/>
    <w:rsid w:val="005916D4"/>
    <w:rsid w:val="005F08D8"/>
    <w:rsid w:val="007E430E"/>
    <w:rsid w:val="008A5426"/>
    <w:rsid w:val="009869FE"/>
    <w:rsid w:val="009F25CE"/>
    <w:rsid w:val="00AD2034"/>
    <w:rsid w:val="00B27CE7"/>
    <w:rsid w:val="00B53A7D"/>
    <w:rsid w:val="00B647A4"/>
    <w:rsid w:val="00C21521"/>
    <w:rsid w:val="00C23779"/>
    <w:rsid w:val="00E12997"/>
    <w:rsid w:val="00F155B9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91BD"/>
  <w15:docId w15:val="{E6B7ED38-B19D-44AE-958B-1C7B2194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Номер заголовка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Narrow13pt">
    <w:name w:val="Номер заголовка №2 + Arial Narrow;13 pt;Полужирный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TimesNewRoman13pt">
    <w:name w:val="Заголовок №2 + Times New Roman;13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12pt">
    <w:name w:val="Заголовок №2 (2) + 12 pt"/>
    <w:basedOn w:val="2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2">
    <w:name w:val="Номер заголовка №2 (2)_"/>
    <w:basedOn w:val="a0"/>
    <w:link w:val="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0">
    <w:name w:val="Номер заголовка №2 (3)_"/>
    <w:basedOn w:val="a0"/>
    <w:link w:val="23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TimesNewRoman14pt">
    <w:name w:val="Номер заголовка №2 (3) + Times New Roman;14 pt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2">
    <w:name w:val="Заголовок №2 (3)_"/>
    <w:basedOn w:val="a0"/>
    <w:link w:val="233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ArialNarrow13pt">
    <w:name w:val="Заголовок №2 (3) + Arial Narrow;13 pt"/>
    <w:basedOn w:val="23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0">
    <w:name w:val="Заголовок №2 (4)_"/>
    <w:basedOn w:val="a0"/>
    <w:link w:val="24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TimesNewRoman13pt">
    <w:name w:val="Заголовок №2 (4) + Times New Roman;13 pt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65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595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9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3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22">
    <w:name w:val="Номер заголовка №2"/>
    <w:basedOn w:val="a"/>
    <w:link w:val="21"/>
    <w:pPr>
      <w:shd w:val="clear" w:color="auto" w:fill="FFFFFF"/>
      <w:spacing w:line="571" w:lineRule="exact"/>
      <w:jc w:val="both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571" w:lineRule="exact"/>
      <w:jc w:val="both"/>
      <w:outlineLvl w:val="1"/>
    </w:pPr>
    <w:rPr>
      <w:rFonts w:ascii="Tahoma" w:eastAsia="Tahoma" w:hAnsi="Tahoma" w:cs="Tahoma"/>
      <w:sz w:val="13"/>
      <w:szCs w:val="1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440" w:line="0" w:lineRule="atLeast"/>
      <w:jc w:val="both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223">
    <w:name w:val="Номер заголовка №2 (2)"/>
    <w:basedOn w:val="a"/>
    <w:link w:val="222"/>
    <w:pPr>
      <w:shd w:val="clear" w:color="auto" w:fill="FFFFFF"/>
      <w:spacing w:line="566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1">
    <w:name w:val="Номер заголовка №2 (3)"/>
    <w:basedOn w:val="a"/>
    <w:link w:val="230"/>
    <w:pPr>
      <w:shd w:val="clear" w:color="auto" w:fill="FFFFFF"/>
      <w:spacing w:line="566" w:lineRule="exact"/>
      <w:jc w:val="both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233">
    <w:name w:val="Заголовок №2 (3)"/>
    <w:basedOn w:val="a"/>
    <w:link w:val="232"/>
    <w:pPr>
      <w:shd w:val="clear" w:color="auto" w:fill="FFFFFF"/>
      <w:spacing w:after="900" w:line="0" w:lineRule="atLeast"/>
      <w:jc w:val="both"/>
      <w:outlineLvl w:val="1"/>
    </w:pPr>
    <w:rPr>
      <w:rFonts w:ascii="Tahoma" w:eastAsia="Tahoma" w:hAnsi="Tahoma" w:cs="Tahoma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66" w:lineRule="exact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1">
    <w:name w:val="Заголовок №2 (4)"/>
    <w:basedOn w:val="a"/>
    <w:link w:val="240"/>
    <w:pPr>
      <w:shd w:val="clear" w:color="auto" w:fill="FFFFFF"/>
      <w:spacing w:line="566" w:lineRule="exact"/>
      <w:jc w:val="both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58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27C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C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Пользователь Windows</cp:lastModifiedBy>
  <cp:revision>4</cp:revision>
  <cp:lastPrinted>2018-06-06T08:46:00Z</cp:lastPrinted>
  <dcterms:created xsi:type="dcterms:W3CDTF">2018-07-03T12:39:00Z</dcterms:created>
  <dcterms:modified xsi:type="dcterms:W3CDTF">2018-07-03T12:40:00Z</dcterms:modified>
</cp:coreProperties>
</file>